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Default"/>
        <w:bidi w:val="0"/>
        <w:spacing w:after="100"/>
        <w:ind w:left="0" w:right="0" w:firstLine="0"/>
        <w:jc w:val="left"/>
        <w:rPr>
          <w:b w:val="1"/>
          <w:bCs w:val="1"/>
          <w:color w:val="434343"/>
          <w:spacing w:val="-66"/>
          <w:sz w:val="40"/>
          <w:szCs w:val="40"/>
          <w:rtl w:val="0"/>
        </w:rPr>
      </w:pPr>
      <w:r>
        <w:rPr>
          <w:rFonts w:ascii="Times Roman"/>
          <w:b w:val="1"/>
          <w:bCs w:val="1"/>
          <w:color w:val="434343"/>
          <w:spacing w:val="-20"/>
          <w:sz w:val="40"/>
          <w:szCs w:val="40"/>
          <w:rtl w:val="0"/>
        </w:rPr>
        <w:t>Nes kirke, Ringsaker</w:t>
      </w:r>
    </w:p>
    <w:p>
      <w:pPr>
        <w:pStyle w:val="Default"/>
        <w:bidi w:val="0"/>
        <w:spacing w:after="160"/>
        <w:ind w:left="0" w:right="0" w:firstLine="0"/>
        <w:jc w:val="left"/>
        <w:rPr>
          <w:color w:val="323232"/>
          <w:sz w:val="36"/>
          <w:szCs w:val="36"/>
          <w:rtl w:val="0"/>
        </w:rPr>
      </w:pPr>
    </w:p>
    <w:p>
      <w:pPr>
        <w:pStyle w:val="Default"/>
      </w:pPr>
      <w:r>
        <w:rPr>
          <w:rFonts w:ascii="Times Roman" w:cs="Arial Unicode MS" w:hAnsi="Arial Unicode MS" w:eastAsia="Arial Unicode MS"/>
          <w:rtl w:val="0"/>
        </w:rPr>
        <w:t>Nes kirke (Ringsaker, Hedmark) skal ha avl</w:t>
      </w:r>
      <w:r>
        <w:rPr>
          <w:rFonts w:ascii="Arial Unicode MS" w:cs="Arial Unicode MS" w:hAnsi="Times Roman" w:eastAsia="Arial Unicode MS" w:hint="default"/>
          <w:rtl w:val="0"/>
          <w:lang w:val="da-DK"/>
        </w:rPr>
        <w:t>ø</w:t>
      </w:r>
      <w:r>
        <w:rPr>
          <w:rFonts w:ascii="Times Roman" w:cs="Arial Unicode MS" w:hAnsi="Arial Unicode MS" w:eastAsia="Arial Unicode MS"/>
          <w:rtl w:val="0"/>
        </w:rPr>
        <w:t xml:space="preserve">st en stavkirke fra 1000-tallet og antas </w:t>
      </w:r>
      <w:r>
        <w:rPr>
          <w:rFonts w:ascii="Arial Unicode MS" w:cs="Arial Unicode MS" w:hAnsi="Times Roman" w:eastAsia="Arial Unicode MS" w:hint="default"/>
          <w:rtl w:val="0"/>
          <w:lang w:val="da-DK"/>
        </w:rPr>
        <w:t xml:space="preserve">å </w:t>
      </w:r>
      <w:r>
        <w:rPr>
          <w:rFonts w:ascii="Times Roman" w:cs="Arial Unicode MS" w:hAnsi="Arial Unicode MS" w:eastAsia="Arial Unicode MS"/>
          <w:rtl w:val="0"/>
        </w:rPr>
        <w:t>ha v</w:t>
      </w:r>
      <w:r>
        <w:rPr>
          <w:rFonts w:ascii="Arial Unicode MS" w:cs="Arial Unicode MS" w:hAnsi="Times Roman" w:eastAsia="Arial Unicode MS" w:hint="default"/>
          <w:rtl w:val="0"/>
          <w:lang w:val="da-DK"/>
        </w:rPr>
        <w:t>æ</w:t>
      </w:r>
      <w:r>
        <w:rPr>
          <w:rFonts w:ascii="Times Roman" w:cs="Arial Unicode MS" w:hAnsi="Arial Unicode MS" w:eastAsia="Arial Unicode MS"/>
          <w:rtl w:val="0"/>
        </w:rPr>
        <w:t>rt bygget like f</w:t>
      </w:r>
      <w:r>
        <w:rPr>
          <w:rFonts w:ascii="Arial Unicode MS" w:cs="Arial Unicode MS" w:hAnsi="Times Roman" w:eastAsia="Arial Unicode MS" w:hint="default"/>
          <w:rtl w:val="0"/>
          <w:lang w:val="da-DK"/>
        </w:rPr>
        <w:t>ø</w:t>
      </w:r>
      <w:r>
        <w:rPr>
          <w:rFonts w:ascii="Times Roman" w:cs="Arial Unicode MS" w:hAnsi="Arial Unicode MS" w:eastAsia="Arial Unicode MS"/>
          <w:rtl w:val="0"/>
        </w:rPr>
        <w:t>r 1250. Den er bygget av kalkstein i en slags anglo-normannisk gotikk og var opprinnelig en enskipet kirke (alts</w:t>
      </w:r>
      <w:r>
        <w:rPr>
          <w:rFonts w:ascii="Arial Unicode MS" w:cs="Arial Unicode MS" w:hAnsi="Times Roman" w:eastAsia="Arial Unicode MS" w:hint="default"/>
          <w:rtl w:val="0"/>
          <w:lang w:val="da-DK"/>
        </w:rPr>
        <w:t xml:space="preserve">å </w:t>
      </w:r>
      <w:r>
        <w:rPr>
          <w:rFonts w:ascii="Times Roman" w:cs="Arial Unicode MS" w:hAnsi="Arial Unicode MS" w:eastAsia="Arial Unicode MS"/>
          <w:rtl w:val="0"/>
        </w:rPr>
        <w:t>langkirke), men ble utvidet til korskirke rundt 1700: Nordre korsarm ble fullf</w:t>
      </w:r>
      <w:r>
        <w:rPr>
          <w:rFonts w:ascii="Arial Unicode MS" w:cs="Arial Unicode MS" w:hAnsi="Times Roman" w:eastAsia="Arial Unicode MS" w:hint="default"/>
          <w:rtl w:val="0"/>
          <w:lang w:val="da-DK"/>
        </w:rPr>
        <w:t>ø</w:t>
      </w:r>
      <w:r>
        <w:rPr>
          <w:rFonts w:ascii="Times Roman" w:cs="Arial Unicode MS" w:hAnsi="Arial Unicode MS" w:eastAsia="Arial Unicode MS"/>
          <w:rtl w:val="0"/>
        </w:rPr>
        <w:t>rt i 1697 og den s</w:t>
      </w:r>
      <w:r>
        <w:rPr>
          <w:rFonts w:ascii="Arial Unicode MS" w:cs="Arial Unicode MS" w:hAnsi="Times Roman" w:eastAsia="Arial Unicode MS" w:hint="default"/>
          <w:rtl w:val="0"/>
          <w:lang w:val="da-DK"/>
        </w:rPr>
        <w:t>ø</w:t>
      </w:r>
      <w:r>
        <w:rPr>
          <w:rFonts w:ascii="Times Roman" w:cs="Arial Unicode MS" w:hAnsi="Arial Unicode MS" w:eastAsia="Arial Unicode MS"/>
          <w:rtl w:val="0"/>
        </w:rPr>
        <w:t>ndre i 1704. Det skal ha blitt brukt stein fra domkirkeruinene p</w:t>
      </w:r>
      <w:r>
        <w:rPr>
          <w:rFonts w:ascii="Arial Unicode MS" w:cs="Arial Unicode MS" w:hAnsi="Times Roman" w:eastAsia="Arial Unicode MS" w:hint="default"/>
          <w:rtl w:val="0"/>
          <w:lang w:val="da-DK"/>
        </w:rPr>
        <w:t xml:space="preserve">å </w:t>
      </w:r>
      <w:r>
        <w:rPr>
          <w:rFonts w:ascii="Times Roman" w:cs="Arial Unicode MS" w:hAnsi="Arial Unicode MS" w:eastAsia="Arial Unicode MS"/>
          <w:rtl w:val="0"/>
        </w:rPr>
        <w:t>Hamar til denne utvidelsen. Kirken hadde visstnok ikke t</w:t>
      </w:r>
      <w:r>
        <w:rPr>
          <w:rFonts w:ascii="Arial Unicode MS" w:cs="Arial Unicode MS" w:hAnsi="Times Roman" w:eastAsia="Arial Unicode MS" w:hint="default"/>
          <w:rtl w:val="0"/>
          <w:lang w:val="da-DK"/>
        </w:rPr>
        <w:t>å</w:t>
      </w:r>
      <w:r>
        <w:rPr>
          <w:rFonts w:ascii="Times Roman" w:cs="Arial Unicode MS" w:hAnsi="Arial Unicode MS" w:eastAsia="Arial Unicode MS"/>
          <w:rtl w:val="0"/>
          <w:lang w:val="da-DK"/>
        </w:rPr>
        <w:t>rn i begynnelsen, men vindfl</w:t>
      </w:r>
      <w:r>
        <w:rPr>
          <w:rFonts w:ascii="Arial Unicode MS" w:cs="Arial Unicode MS" w:hAnsi="Times Roman" w:eastAsia="Arial Unicode MS" w:hint="default"/>
          <w:rtl w:val="0"/>
          <w:lang w:val="da-DK"/>
        </w:rPr>
        <w:t>ø</w:t>
      </w:r>
      <w:r>
        <w:rPr>
          <w:rFonts w:ascii="Times Roman" w:cs="Arial Unicode MS" w:hAnsi="Arial Unicode MS" w:eastAsia="Arial Unicode MS"/>
          <w:rtl w:val="0"/>
        </w:rPr>
        <w:t xml:space="preserve">yen fra det nedbrente spiret etter en senere brann viste </w:t>
      </w:r>
      <w:r>
        <w:rPr>
          <w:rFonts w:ascii="Arial Unicode MS" w:cs="Arial Unicode MS" w:hAnsi="Times Roman" w:eastAsia="Arial Unicode MS" w:hint="default"/>
          <w:rtl w:val="0"/>
          <w:lang w:val="da-DK"/>
        </w:rPr>
        <w:t>å</w:t>
      </w:r>
      <w:r>
        <w:rPr>
          <w:rFonts w:ascii="Times Roman" w:cs="Arial Unicode MS" w:hAnsi="Arial Unicode MS" w:eastAsia="Arial Unicode MS"/>
          <w:rtl w:val="0"/>
        </w:rPr>
        <w:t>rstallet 16</w:t>
      </w:r>
      <w:r>
        <w:rPr>
          <w:rFonts w:ascii="Times Roman" w:cs="Arial Unicode MS" w:hAnsi="Arial Unicode MS" w:eastAsia="Arial Unicode MS"/>
          <w:rtl w:val="0"/>
        </w:rPr>
        <w:t>51</w:t>
      </w:r>
      <w:r>
        <w:rPr>
          <w:rFonts w:ascii="Times Roman" w:cs="Arial Unicode MS" w:hAnsi="Arial Unicode MS" w:eastAsia="Arial Unicode MS"/>
          <w:rtl w:val="0"/>
        </w:rPr>
        <w:t>. Kirken har v</w:t>
      </w:r>
      <w:r>
        <w:rPr>
          <w:rFonts w:ascii="Arial Unicode MS" w:cs="Arial Unicode MS" w:hAnsi="Times Roman" w:eastAsia="Arial Unicode MS" w:hint="default"/>
          <w:rtl w:val="0"/>
          <w:lang w:val="da-DK"/>
        </w:rPr>
        <w:t>æ</w:t>
      </w:r>
      <w:r>
        <w:rPr>
          <w:rFonts w:ascii="Times Roman" w:cs="Arial Unicode MS" w:hAnsi="Arial Unicode MS" w:eastAsia="Arial Unicode MS"/>
          <w:rtl w:val="0"/>
        </w:rPr>
        <w:t>rt utsatt for mange herjinger, s</w:t>
      </w:r>
      <w:r>
        <w:rPr>
          <w:rFonts w:ascii="Arial Unicode MS" w:cs="Arial Unicode MS" w:hAnsi="Times Roman" w:eastAsia="Arial Unicode MS" w:hint="default"/>
          <w:rtl w:val="0"/>
          <w:lang w:val="da-DK"/>
        </w:rPr>
        <w:t xml:space="preserve">å </w:t>
      </w:r>
      <w:r>
        <w:rPr>
          <w:rFonts w:ascii="Times Roman" w:cs="Arial Unicode MS" w:hAnsi="Arial Unicode MS" w:eastAsia="Arial Unicode MS"/>
          <w:rtl w:val="0"/>
        </w:rPr>
        <w:t>som brann i 1663, 1770 (lynnedslag) og 1888 (uhell med glo under reparasjonsarbeid) og storflom i Mj</w:t>
      </w:r>
      <w:r>
        <w:rPr>
          <w:rFonts w:ascii="Arial Unicode MS" w:cs="Arial Unicode MS" w:hAnsi="Times Roman" w:eastAsia="Arial Unicode MS" w:hint="default"/>
          <w:rtl w:val="0"/>
          <w:lang w:val="da-DK"/>
        </w:rPr>
        <w:t>ø</w:t>
      </w:r>
      <w:r>
        <w:rPr>
          <w:rFonts w:ascii="Times Roman" w:cs="Arial Unicode MS" w:hAnsi="Arial Unicode MS" w:eastAsia="Arial Unicode MS"/>
          <w:rtl w:val="0"/>
        </w:rPr>
        <w:t>sa i 1789, 1808, 1827, 1860, 1927 og 1995. Det sies at man under Storofsen i 1789 kunne ro over kirkeg</w:t>
      </w:r>
      <w:r>
        <w:rPr>
          <w:rFonts w:ascii="Arial Unicode MS" w:cs="Arial Unicode MS" w:hAnsi="Times Roman" w:eastAsia="Arial Unicode MS" w:hint="default"/>
          <w:rtl w:val="0"/>
          <w:lang w:val="da-DK"/>
        </w:rPr>
        <w:t>å</w:t>
      </w:r>
      <w:r>
        <w:rPr>
          <w:rFonts w:ascii="Times Roman" w:cs="Arial Unicode MS" w:hAnsi="Arial Unicode MS" w:eastAsia="Arial Unicode MS"/>
          <w:rtl w:val="0"/>
        </w:rPr>
        <w:t>rdsmuren, at brudepar ble viet i b</w:t>
      </w:r>
      <w:r>
        <w:rPr>
          <w:rFonts w:ascii="Arial Unicode MS" w:cs="Arial Unicode MS" w:hAnsi="Times Roman" w:eastAsia="Arial Unicode MS" w:hint="default"/>
          <w:rtl w:val="0"/>
          <w:lang w:val="da-DK"/>
        </w:rPr>
        <w:t>å</w:t>
      </w:r>
      <w:r>
        <w:rPr>
          <w:rFonts w:ascii="Times Roman" w:cs="Arial Unicode MS" w:hAnsi="Arial Unicode MS" w:eastAsia="Arial Unicode MS"/>
          <w:rtl w:val="0"/>
        </w:rPr>
        <w:t>t, og at kirketjeneren druknet i gravkjelleren. Kirken ble omfattende restaurert i 196</w:t>
      </w:r>
      <w:r>
        <w:rPr>
          <w:rFonts w:ascii="Times Roman" w:cs="Arial Unicode MS" w:hAnsi="Arial Unicode MS" w:eastAsia="Arial Unicode MS"/>
          <w:rtl w:val="0"/>
        </w:rPr>
        <w:t>2</w:t>
      </w:r>
      <w:r>
        <w:rPr>
          <w:rFonts w:ascii="Times Roman" w:cs="Arial Unicode MS" w:hAnsi="Arial Unicode MS" w:eastAsia="Arial Unicode MS"/>
          <w:rtl w:val="0"/>
        </w:rPr>
        <w:t xml:space="preserve">-64 etter planer av </w:t>
      </w:r>
      <w:hyperlink r:id="rId4" w:history="1">
        <w:r>
          <w:rPr>
            <w:rStyle w:val="Hyperlink.0"/>
            <w:rFonts w:ascii="Times Roman" w:cs="Arial Unicode MS" w:hAnsi="Arial Unicode MS" w:eastAsia="Arial Unicode MS"/>
            <w:color w:val="000000"/>
            <w:rtl w:val="0"/>
          </w:rPr>
          <w:t>Bjarne Hvoslef</w:t>
        </w:r>
      </w:hyperlink>
      <w:r>
        <w:rPr>
          <w:rFonts w:ascii="Times Roman" w:cs="Arial Unicode MS" w:hAnsi="Arial Unicode MS" w:eastAsia="Arial Unicode MS"/>
          <w:rtl w:val="0"/>
        </w:rPr>
        <w:t>. Den har t</w:t>
      </w:r>
      <w:r>
        <w:rPr>
          <w:rFonts w:ascii="Arial Unicode MS" w:cs="Arial Unicode MS" w:hAnsi="Times Roman" w:eastAsia="Arial Unicode MS" w:hint="default"/>
          <w:rtl w:val="0"/>
          <w:lang w:val="da-DK"/>
        </w:rPr>
        <w:t>å</w:t>
      </w:r>
      <w:r>
        <w:rPr>
          <w:rFonts w:ascii="Times Roman" w:cs="Arial Unicode MS" w:hAnsi="Arial Unicode MS" w:eastAsia="Arial Unicode MS"/>
          <w:rtl w:val="0"/>
        </w:rPr>
        <w:t>rn i vest og sakristi(er) p</w:t>
      </w:r>
      <w:r>
        <w:rPr>
          <w:rFonts w:ascii="Arial Unicode MS" w:cs="Arial Unicode MS" w:hAnsi="Times Roman" w:eastAsia="Arial Unicode MS" w:hint="default"/>
          <w:rtl w:val="0"/>
          <w:lang w:val="da-DK"/>
        </w:rPr>
        <w:t xml:space="preserve">å </w:t>
      </w:r>
      <w:r>
        <w:rPr>
          <w:rFonts w:ascii="Times Roman" w:cs="Arial Unicode MS" w:hAnsi="Arial Unicode MS" w:eastAsia="Arial Unicode MS"/>
          <w:rtl w:val="0"/>
        </w:rPr>
        <w:t>nordsiden av koret.</w:t>
      </w:r>
    </w:p>
    <w:p>
      <w:pPr>
        <w:pStyle w:val="Default"/>
        <w:bidi w:val="0"/>
        <w:spacing w:after="160"/>
        <w:ind w:left="0" w:right="0" w:firstLine="0"/>
        <w:jc w:val="left"/>
        <w:rPr>
          <w:color w:val="323232"/>
          <w:sz w:val="28"/>
          <w:szCs w:val="28"/>
          <w:rtl w:val="0"/>
        </w:rPr>
      </w:pPr>
      <w:r>
        <w:rPr>
          <w:rFonts w:ascii="Times Roman"/>
          <w:color w:val="323232"/>
          <w:sz w:val="28"/>
          <w:szCs w:val="28"/>
          <w:rtl w:val="0"/>
        </w:rPr>
        <w:t>Ved brannen i 1888 gikk b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>å</w:t>
      </w:r>
      <w:r>
        <w:rPr>
          <w:rFonts w:ascii="Times Roman"/>
          <w:color w:val="323232"/>
          <w:sz w:val="28"/>
          <w:szCs w:val="28"/>
          <w:rtl w:val="0"/>
        </w:rPr>
        <w:t>de altertavle, prekestol og orgel tapt, men kirkes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>ø</w:t>
      </w:r>
      <w:r>
        <w:rPr>
          <w:rFonts w:ascii="Times Roman"/>
          <w:color w:val="323232"/>
          <w:sz w:val="28"/>
          <w:szCs w:val="28"/>
          <w:rtl w:val="0"/>
        </w:rPr>
        <w:t>lv og noe annet inventar ble reddet. Kirken ble gjenoppbygget i nygotisk stil etter tegninger av den svenske kunstmaleren T</w:t>
      </w:r>
      <w:r>
        <w:rPr>
          <w:rFonts w:hAnsi="Times Roman" w:hint="default"/>
          <w:color w:val="323232"/>
          <w:sz w:val="28"/>
          <w:szCs w:val="28"/>
          <w:rtl w:val="0"/>
        </w:rPr>
        <w:t>ö</w:t>
      </w:r>
      <w:r>
        <w:rPr>
          <w:rFonts w:ascii="Times Roman"/>
          <w:color w:val="323232"/>
          <w:sz w:val="28"/>
          <w:szCs w:val="28"/>
          <w:rtl w:val="0"/>
        </w:rPr>
        <w:t xml:space="preserve">rner (formodentlig </w:t>
      </w:r>
      <w:hyperlink r:id="rId5" w:history="1">
        <w:r>
          <w:rPr>
            <w:rStyle w:val="Hyperlink.0"/>
            <w:rFonts w:ascii="Times Roman" w:hAnsi="Times Roman" w:hint="default"/>
            <w:color w:val="000000"/>
            <w:sz w:val="28"/>
            <w:szCs w:val="28"/>
            <w:rtl w:val="0"/>
          </w:rPr>
          <w:t>Carl-Erik Törner</w:t>
        </w:r>
      </w:hyperlink>
      <w:r>
        <w:rPr>
          <w:rFonts w:ascii="Times Roman"/>
          <w:color w:val="000000"/>
          <w:sz w:val="28"/>
          <w:szCs w:val="28"/>
          <w:rtl w:val="0"/>
        </w:rPr>
        <w:t>)</w:t>
      </w:r>
      <w:r>
        <w:rPr>
          <w:rFonts w:ascii="Times Roman"/>
          <w:color w:val="323232"/>
          <w:sz w:val="28"/>
          <w:szCs w:val="28"/>
          <w:rtl w:val="0"/>
        </w:rPr>
        <w:t>, og gotiske vinduer ble satt inn overalt. Senere ble kirken pusset opp i 1933, og det var en st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>ø</w:t>
      </w:r>
      <w:r>
        <w:rPr>
          <w:rFonts w:ascii="Times Roman"/>
          <w:color w:val="323232"/>
          <w:sz w:val="28"/>
          <w:szCs w:val="28"/>
          <w:rtl w:val="0"/>
        </w:rPr>
        <w:t xml:space="preserve">rre ombygging i 1960-63. Mange av de spissbuede vinduene ble erstattet med rundbuede, noe vi ser merker etter i muren fortsatt, men spissbuede vinduer er behold i sakristiet, i korets 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>ø</w:t>
      </w:r>
      <w:r>
        <w:rPr>
          <w:rFonts w:ascii="Times Roman"/>
          <w:color w:val="323232"/>
          <w:sz w:val="28"/>
          <w:szCs w:val="28"/>
          <w:rtl w:val="0"/>
        </w:rPr>
        <w:t>stvegg og i t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>å</w:t>
      </w:r>
      <w:r>
        <w:rPr>
          <w:rFonts w:ascii="Times Roman"/>
          <w:color w:val="323232"/>
          <w:sz w:val="28"/>
          <w:szCs w:val="28"/>
          <w:rtl w:val="0"/>
        </w:rPr>
        <w:t>rnet. Dagens interi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>ø</w:t>
      </w:r>
      <w:r>
        <w:rPr>
          <w:rFonts w:ascii="Times Roman"/>
          <w:color w:val="323232"/>
          <w:sz w:val="28"/>
          <w:szCs w:val="28"/>
          <w:rtl w:val="0"/>
        </w:rPr>
        <w:t>r stammer fra sistnevnte anledning. Det ble ogs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 xml:space="preserve">å </w:t>
      </w:r>
      <w:r>
        <w:rPr>
          <w:rFonts w:ascii="Times Roman"/>
          <w:color w:val="323232"/>
          <w:sz w:val="28"/>
          <w:szCs w:val="28"/>
          <w:rtl w:val="0"/>
        </w:rPr>
        <w:t>gjort om p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 xml:space="preserve">å </w:t>
      </w:r>
      <w:r>
        <w:rPr>
          <w:rFonts w:ascii="Times Roman"/>
          <w:color w:val="323232"/>
          <w:sz w:val="28"/>
          <w:szCs w:val="28"/>
          <w:rtl w:val="0"/>
        </w:rPr>
        <w:t>takhimling m.m., og det ble laget nytt orgelgalleri i nordre korsarm istedenfor vestre. T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>å</w:t>
      </w:r>
      <w:r>
        <w:rPr>
          <w:rFonts w:ascii="Times Roman"/>
          <w:color w:val="323232"/>
          <w:sz w:val="28"/>
          <w:szCs w:val="28"/>
          <w:rtl w:val="0"/>
          <w:lang w:val="da-DK"/>
        </w:rPr>
        <w:t>rnfoten har v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>å</w:t>
      </w:r>
      <w:r>
        <w:rPr>
          <w:rFonts w:ascii="Times Roman"/>
          <w:color w:val="323232"/>
          <w:sz w:val="28"/>
          <w:szCs w:val="28"/>
          <w:rtl w:val="0"/>
        </w:rPr>
        <w:t xml:space="preserve">penhusfunksjoner, men er ikke skilt fra selve kirkerommet med murer. I stedet markeres skillet med et forheng. Antallet plasser i kirken </w:t>
      </w:r>
      <w:r>
        <w:rPr>
          <w:rFonts w:ascii="Times Roman"/>
          <w:color w:val="323232"/>
          <w:sz w:val="28"/>
          <w:szCs w:val="28"/>
          <w:rtl w:val="0"/>
        </w:rPr>
        <w:t>er</w:t>
      </w:r>
      <w:r>
        <w:rPr>
          <w:rFonts w:ascii="Times Roman"/>
          <w:color w:val="323232"/>
          <w:sz w:val="28"/>
          <w:szCs w:val="28"/>
          <w:rtl w:val="0"/>
        </w:rPr>
        <w:t xml:space="preserve"> 320.</w:t>
      </w:r>
    </w:p>
    <w:p>
      <w:pPr>
        <w:pStyle w:val="Default"/>
        <w:bidi w:val="0"/>
        <w:spacing w:after="160"/>
        <w:ind w:left="0" w:right="0" w:firstLine="0"/>
        <w:jc w:val="left"/>
        <w:rPr>
          <w:color w:val="323232"/>
          <w:sz w:val="28"/>
          <w:szCs w:val="28"/>
          <w:rtl w:val="0"/>
        </w:rPr>
      </w:pPr>
      <w:r>
        <w:rPr>
          <w:rFonts w:ascii="Times Roman"/>
          <w:color w:val="323232"/>
          <w:sz w:val="28"/>
          <w:szCs w:val="28"/>
          <w:rtl w:val="0"/>
        </w:rPr>
        <w:t>To av kirkens altertavler har g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>å</w:t>
      </w:r>
      <w:r>
        <w:rPr>
          <w:rFonts w:ascii="Times Roman"/>
          <w:color w:val="323232"/>
          <w:sz w:val="28"/>
          <w:szCs w:val="28"/>
          <w:rtl w:val="0"/>
        </w:rPr>
        <w:t>tt med i branner. Etter gjenoppbyggingen i 1889 tok man i bruk en to meter h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>ø</w:t>
      </w:r>
      <w:r>
        <w:rPr>
          <w:rFonts w:ascii="Times Roman"/>
          <w:color w:val="323232"/>
          <w:sz w:val="28"/>
          <w:szCs w:val="28"/>
          <w:rtl w:val="0"/>
        </w:rPr>
        <w:t>y kristusfigur av gips utf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>ø</w:t>
      </w:r>
      <w:r>
        <w:rPr>
          <w:rFonts w:ascii="Times Roman"/>
          <w:color w:val="323232"/>
          <w:sz w:val="28"/>
          <w:szCs w:val="28"/>
          <w:rtl w:val="0"/>
        </w:rPr>
        <w:t xml:space="preserve">rt av </w:t>
      </w:r>
      <w:hyperlink r:id="rId6" w:history="1">
        <w:r>
          <w:rPr>
            <w:rStyle w:val="Hyperlink.0"/>
            <w:rFonts w:ascii="Times Roman"/>
            <w:color w:val="000000"/>
            <w:sz w:val="28"/>
            <w:szCs w:val="28"/>
            <w:rtl w:val="0"/>
            <w:lang w:val="en-US"/>
          </w:rPr>
          <w:t>Mathias Skeibrok</w:t>
        </w:r>
      </w:hyperlink>
      <w:r>
        <w:rPr>
          <w:rFonts w:ascii="Times Roman"/>
          <w:color w:val="323232"/>
          <w:sz w:val="28"/>
          <w:szCs w:val="28"/>
          <w:rtl w:val="0"/>
        </w:rPr>
        <w:t xml:space="preserve"> istedenfor altertavle. F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>ø</w:t>
      </w:r>
      <w:r>
        <w:rPr>
          <w:rFonts w:ascii="Times Roman"/>
          <w:color w:val="323232"/>
          <w:sz w:val="28"/>
          <w:szCs w:val="28"/>
          <w:rtl w:val="0"/>
          <w:lang w:val="da-DK"/>
        </w:rPr>
        <w:t>rst stod figuren p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 xml:space="preserve">å </w:t>
      </w:r>
      <w:r>
        <w:rPr>
          <w:rFonts w:ascii="Times Roman"/>
          <w:color w:val="323232"/>
          <w:sz w:val="28"/>
          <w:szCs w:val="28"/>
          <w:rtl w:val="0"/>
          <w:lang w:val="da-DK"/>
        </w:rPr>
        <w:t>alteret, s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 xml:space="preserve">å </w:t>
      </w:r>
      <w:r>
        <w:rPr>
          <w:rFonts w:ascii="Times Roman"/>
          <w:color w:val="323232"/>
          <w:sz w:val="28"/>
          <w:szCs w:val="28"/>
          <w:rtl w:val="0"/>
        </w:rPr>
        <w:t>p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 xml:space="preserve">å </w:t>
      </w:r>
      <w:r>
        <w:rPr>
          <w:rFonts w:ascii="Times Roman"/>
          <w:color w:val="323232"/>
          <w:sz w:val="28"/>
          <w:szCs w:val="28"/>
          <w:rtl w:val="0"/>
        </w:rPr>
        <w:t>en sokkel bak det. I 1963 ble den plassert i det v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>å</w:t>
      </w:r>
      <w:r>
        <w:rPr>
          <w:rFonts w:ascii="Times Roman"/>
          <w:color w:val="323232"/>
          <w:sz w:val="28"/>
          <w:szCs w:val="28"/>
          <w:rtl w:val="0"/>
        </w:rPr>
        <w:t>penhuset. I stedet brukes et nakent kors p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 xml:space="preserve">å </w:t>
      </w:r>
      <w:r>
        <w:rPr>
          <w:rFonts w:ascii="Times Roman"/>
          <w:color w:val="323232"/>
          <w:sz w:val="28"/>
          <w:szCs w:val="28"/>
          <w:rtl w:val="0"/>
        </w:rPr>
        <w:t>alteret. Korveggen bak alteret har tre spissbuede vinduer med farget glass.</w:t>
      </w:r>
    </w:p>
    <w:p>
      <w:pPr>
        <w:pStyle w:val="Default"/>
        <w:bidi w:val="0"/>
        <w:spacing w:after="160"/>
        <w:ind w:left="0" w:right="0" w:firstLine="0"/>
        <w:jc w:val="left"/>
        <w:rPr>
          <w:color w:val="323232"/>
          <w:sz w:val="28"/>
          <w:szCs w:val="28"/>
          <w:rtl w:val="0"/>
        </w:rPr>
      </w:pPr>
      <w:r>
        <w:rPr>
          <w:rFonts w:ascii="Times Roman"/>
          <w:color w:val="323232"/>
          <w:sz w:val="28"/>
          <w:szCs w:val="28"/>
          <w:rtl w:val="0"/>
        </w:rPr>
        <w:t xml:space="preserve">Prekestolen ble byttet ut i 1963. </w:t>
      </w:r>
      <w:hyperlink r:id="rId7" w:history="1">
        <w:r>
          <w:rPr>
            <w:rStyle w:val="Hyperlink.0"/>
            <w:rFonts w:ascii="Times Roman" w:hAnsi="Times Roman" w:hint="default"/>
            <w:color w:val="000000"/>
            <w:sz w:val="28"/>
            <w:szCs w:val="28"/>
            <w:rtl w:val="0"/>
            <w:lang w:val="da-DK"/>
          </w:rPr>
          <w:t>Den nåværende</w:t>
        </w:r>
      </w:hyperlink>
      <w:r>
        <w:rPr>
          <w:rFonts w:ascii="Times Roman"/>
          <w:color w:val="000000"/>
          <w:sz w:val="28"/>
          <w:szCs w:val="28"/>
          <w:rtl w:val="0"/>
        </w:rPr>
        <w:t xml:space="preserve"> </w:t>
      </w:r>
      <w:r>
        <w:rPr>
          <w:rFonts w:ascii="Times Roman"/>
          <w:color w:val="323232"/>
          <w:sz w:val="28"/>
          <w:szCs w:val="28"/>
          <w:rtl w:val="0"/>
          <w:lang w:val="da-DK"/>
        </w:rPr>
        <w:t xml:space="preserve">har 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>å</w:t>
      </w:r>
      <w:r>
        <w:rPr>
          <w:rFonts w:ascii="Times Roman"/>
          <w:color w:val="323232"/>
          <w:sz w:val="28"/>
          <w:szCs w:val="28"/>
          <w:rtl w:val="0"/>
        </w:rPr>
        <w:t>ttekantet grunnform og himling, med fyllinger p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 xml:space="preserve">å </w:t>
      </w:r>
      <w:r>
        <w:rPr>
          <w:rFonts w:ascii="Times Roman"/>
          <w:color w:val="323232"/>
          <w:sz w:val="28"/>
          <w:szCs w:val="28"/>
          <w:rtl w:val="0"/>
        </w:rPr>
        <w:t xml:space="preserve">stolen og oppgangen, blant annet med evangelistfigurer (samt duen for Den hellige 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>å</w:t>
      </w:r>
      <w:r>
        <w:rPr>
          <w:rFonts w:ascii="Times Roman"/>
          <w:color w:val="323232"/>
          <w:sz w:val="28"/>
          <w:szCs w:val="28"/>
          <w:rtl w:val="0"/>
          <w:lang w:val="sv-SE"/>
        </w:rPr>
        <w:t>nd under himlingen).</w:t>
      </w:r>
    </w:p>
    <w:p>
      <w:pPr>
        <w:pStyle w:val="Default"/>
        <w:bidi w:val="0"/>
        <w:spacing w:after="160"/>
        <w:ind w:left="0" w:right="0" w:firstLine="0"/>
        <w:jc w:val="left"/>
        <w:rPr>
          <w:color w:val="323232"/>
          <w:sz w:val="28"/>
          <w:szCs w:val="28"/>
          <w:rtl w:val="0"/>
        </w:rPr>
      </w:pPr>
      <w:r>
        <w:rPr>
          <w:rFonts w:ascii="Times Roman"/>
          <w:color w:val="323232"/>
          <w:sz w:val="28"/>
          <w:szCs w:val="28"/>
          <w:rtl w:val="0"/>
        </w:rPr>
        <w:t>D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>ø</w:t>
      </w:r>
      <w:r>
        <w:rPr>
          <w:rFonts w:ascii="Times Roman"/>
          <w:color w:val="323232"/>
          <w:sz w:val="28"/>
          <w:szCs w:val="28"/>
          <w:rtl w:val="0"/>
        </w:rPr>
        <w:t xml:space="preserve">pefonten ble laget av </w:t>
      </w:r>
      <w:hyperlink r:id="rId8" w:history="1">
        <w:r>
          <w:rPr>
            <w:rStyle w:val="Hyperlink.0"/>
            <w:rFonts w:ascii="Times Roman"/>
            <w:color w:val="000000"/>
            <w:sz w:val="28"/>
            <w:szCs w:val="28"/>
            <w:rtl w:val="0"/>
          </w:rPr>
          <w:t>Lars Pinnerud</w:t>
        </w:r>
      </w:hyperlink>
      <w:r>
        <w:rPr>
          <w:rFonts w:ascii="Times Roman"/>
          <w:color w:val="000000"/>
          <w:sz w:val="28"/>
          <w:szCs w:val="28"/>
          <w:rtl w:val="0"/>
        </w:rPr>
        <w:t xml:space="preserve"> i </w:t>
      </w:r>
      <w:r>
        <w:rPr>
          <w:rFonts w:ascii="Times Roman"/>
          <w:color w:val="323232"/>
          <w:sz w:val="28"/>
          <w:szCs w:val="28"/>
          <w:rtl w:val="0"/>
        </w:rPr>
        <w:t>1732 og har som mange 1700-tallsd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>ø</w:t>
      </w:r>
      <w:r>
        <w:rPr>
          <w:rFonts w:ascii="Times Roman"/>
          <w:color w:val="323232"/>
          <w:sz w:val="28"/>
          <w:szCs w:val="28"/>
          <w:rtl w:val="0"/>
        </w:rPr>
        <w:t>pefonter form av en guttefigur som b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>æ</w:t>
      </w:r>
      <w:r>
        <w:rPr>
          <w:rFonts w:ascii="Times Roman"/>
          <w:color w:val="323232"/>
          <w:sz w:val="28"/>
          <w:szCs w:val="28"/>
          <w:rtl w:val="0"/>
        </w:rPr>
        <w:t>rer kummen, visstnok etter modell av d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>ø</w:t>
      </w:r>
      <w:r>
        <w:rPr>
          <w:rFonts w:ascii="Times Roman"/>
          <w:color w:val="323232"/>
          <w:sz w:val="28"/>
          <w:szCs w:val="28"/>
          <w:rtl w:val="0"/>
        </w:rPr>
        <w:t xml:space="preserve">pefonten i </w:t>
      </w:r>
      <w:hyperlink r:id="rId9" w:history="1">
        <w:r>
          <w:rPr>
            <w:rStyle w:val="Hyperlink.0"/>
            <w:rFonts w:ascii="Times Roman"/>
            <w:color w:val="000000"/>
            <w:sz w:val="28"/>
            <w:szCs w:val="28"/>
            <w:rtl w:val="0"/>
          </w:rPr>
          <w:t>Stange kirke</w:t>
        </w:r>
      </w:hyperlink>
      <w:r>
        <w:rPr>
          <w:rFonts w:ascii="Times Roman"/>
          <w:color w:val="000000"/>
          <w:sz w:val="28"/>
          <w:szCs w:val="28"/>
          <w:rtl w:val="0"/>
        </w:rPr>
        <w:t>,</w:t>
      </w:r>
      <w:r>
        <w:rPr>
          <w:rFonts w:ascii="Times Roman"/>
          <w:color w:val="323232"/>
          <w:sz w:val="28"/>
          <w:szCs w:val="28"/>
          <w:rtl w:val="0"/>
        </w:rPr>
        <w:t xml:space="preserve"> som var laget av Pinneruds storebror Erik Kolstrup. Pinnerud har ogs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 xml:space="preserve">å </w:t>
      </w:r>
      <w:r>
        <w:rPr>
          <w:rFonts w:ascii="Times Roman"/>
          <w:color w:val="323232"/>
          <w:sz w:val="28"/>
          <w:szCs w:val="28"/>
          <w:rtl w:val="0"/>
        </w:rPr>
        <w:t>laget skriftestolen (eller bispestolen) i koret.</w:t>
      </w:r>
    </w:p>
    <w:p>
      <w:pPr>
        <w:pStyle w:val="Default"/>
        <w:bidi w:val="0"/>
        <w:spacing w:after="160"/>
        <w:ind w:left="0" w:right="0" w:firstLine="0"/>
        <w:jc w:val="left"/>
        <w:rPr>
          <w:color w:val="323232"/>
          <w:sz w:val="28"/>
          <w:szCs w:val="28"/>
          <w:rtl w:val="0"/>
        </w:rPr>
      </w:pPr>
      <w:r>
        <w:rPr>
          <w:rFonts w:ascii="Times Roman"/>
          <w:color w:val="323232"/>
          <w:sz w:val="28"/>
          <w:szCs w:val="28"/>
          <w:rtl w:val="0"/>
        </w:rPr>
        <w:t>Annet inventar kunne nevnes, men vi skal n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>ø</w:t>
      </w:r>
      <w:r>
        <w:rPr>
          <w:rFonts w:ascii="Times Roman"/>
          <w:color w:val="323232"/>
          <w:sz w:val="28"/>
          <w:szCs w:val="28"/>
          <w:rtl w:val="0"/>
        </w:rPr>
        <w:t xml:space="preserve">ye oss med 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 xml:space="preserve">å </w:t>
      </w:r>
      <w:r>
        <w:rPr>
          <w:rFonts w:ascii="Times Roman"/>
          <w:color w:val="323232"/>
          <w:sz w:val="28"/>
          <w:szCs w:val="28"/>
          <w:rtl w:val="0"/>
        </w:rPr>
        <w:t>fastsl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 xml:space="preserve">å </w:t>
      </w:r>
      <w:r>
        <w:rPr>
          <w:rFonts w:ascii="Times Roman"/>
          <w:color w:val="323232"/>
          <w:sz w:val="28"/>
          <w:szCs w:val="28"/>
          <w:rtl w:val="0"/>
        </w:rPr>
        <w:t>at de to kirkeklokkene er tyske: Den st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>ø</w:t>
      </w:r>
      <w:r>
        <w:rPr>
          <w:rFonts w:ascii="Times Roman"/>
          <w:color w:val="323232"/>
          <w:sz w:val="28"/>
          <w:szCs w:val="28"/>
          <w:rtl w:val="0"/>
        </w:rPr>
        <w:t>rste ble st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>ø</w:t>
      </w:r>
      <w:r>
        <w:rPr>
          <w:rFonts w:ascii="Times Roman"/>
          <w:color w:val="323232"/>
          <w:sz w:val="28"/>
          <w:szCs w:val="28"/>
          <w:rtl w:val="0"/>
        </w:rPr>
        <w:t xml:space="preserve">pt i Hildesheim i 1890, den minste i Meiningen i 1879. Orgelet har 22 stemmer og er bygget av </w:t>
      </w:r>
      <w:hyperlink r:id="rId10" w:history="1">
        <w:r>
          <w:rPr>
            <w:rStyle w:val="Hyperlink.0"/>
            <w:rFonts w:ascii="Times Roman"/>
            <w:color w:val="000000"/>
            <w:sz w:val="28"/>
            <w:szCs w:val="28"/>
            <w:rtl w:val="0"/>
            <w:lang w:val="da-DK"/>
          </w:rPr>
          <w:t>Norsk Orgel- og Harmoniumfabrikk</w:t>
        </w:r>
      </w:hyperlink>
      <w:r>
        <w:rPr>
          <w:rFonts w:ascii="Times Roman"/>
          <w:color w:val="000000"/>
          <w:sz w:val="28"/>
          <w:szCs w:val="28"/>
          <w:rtl w:val="0"/>
        </w:rPr>
        <w:t xml:space="preserve"> </w:t>
      </w:r>
      <w:r>
        <w:rPr>
          <w:rFonts w:ascii="Times Roman"/>
          <w:color w:val="323232"/>
          <w:sz w:val="28"/>
          <w:szCs w:val="28"/>
          <w:rtl w:val="0"/>
          <w:lang w:val="da-DK"/>
        </w:rPr>
        <w:t>i 1963. Det st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>å</w:t>
      </w:r>
      <w:r>
        <w:rPr>
          <w:rFonts w:ascii="Times Roman"/>
          <w:color w:val="323232"/>
          <w:sz w:val="28"/>
          <w:szCs w:val="28"/>
          <w:rtl w:val="0"/>
        </w:rPr>
        <w:t>r alts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 xml:space="preserve">å </w:t>
      </w:r>
      <w:r>
        <w:rPr>
          <w:rFonts w:ascii="Times Roman"/>
          <w:color w:val="323232"/>
          <w:sz w:val="28"/>
          <w:szCs w:val="28"/>
          <w:rtl w:val="0"/>
        </w:rPr>
        <w:t>p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 xml:space="preserve">å </w:t>
      </w:r>
      <w:r>
        <w:rPr>
          <w:rFonts w:ascii="Times Roman"/>
          <w:color w:val="323232"/>
          <w:sz w:val="28"/>
          <w:szCs w:val="28"/>
          <w:rtl w:val="0"/>
          <w:lang w:val="da-DK"/>
        </w:rPr>
        <w:t>nordgalleriet, men spillepulten st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>å</w:t>
      </w:r>
      <w:r>
        <w:rPr>
          <w:rFonts w:ascii="Times Roman"/>
          <w:color w:val="323232"/>
          <w:sz w:val="28"/>
          <w:szCs w:val="28"/>
          <w:rtl w:val="0"/>
          <w:lang w:val="da-DK"/>
        </w:rPr>
        <w:t>r nede p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 xml:space="preserve">å </w:t>
      </w:r>
      <w:r>
        <w:rPr>
          <w:rFonts w:ascii="Times Roman"/>
          <w:color w:val="323232"/>
          <w:sz w:val="28"/>
          <w:szCs w:val="28"/>
          <w:rtl w:val="0"/>
        </w:rPr>
        <w:t xml:space="preserve">kirkegulvet. For 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>ø</w:t>
      </w:r>
      <w:r>
        <w:rPr>
          <w:rFonts w:ascii="Times Roman"/>
          <w:color w:val="323232"/>
          <w:sz w:val="28"/>
          <w:szCs w:val="28"/>
          <w:rtl w:val="0"/>
        </w:rPr>
        <w:t xml:space="preserve">vrig henvises til litteraturen. </w:t>
      </w:r>
    </w:p>
    <w:p>
      <w:pPr>
        <w:pStyle w:val="Default"/>
        <w:bidi w:val="0"/>
        <w:spacing w:after="160"/>
        <w:ind w:left="0" w:right="0" w:firstLine="0"/>
        <w:jc w:val="left"/>
        <w:rPr>
          <w:color w:val="323232"/>
          <w:sz w:val="28"/>
          <w:szCs w:val="28"/>
          <w:rtl w:val="0"/>
        </w:rPr>
      </w:pPr>
      <w:r>
        <w:rPr>
          <w:rFonts w:ascii="Times Roman"/>
          <w:color w:val="323232"/>
          <w:sz w:val="28"/>
          <w:szCs w:val="28"/>
          <w:rtl w:val="0"/>
          <w:lang w:val="da-DK"/>
        </w:rPr>
        <w:t xml:space="preserve">Det var </w:t>
      </w:r>
      <w:hyperlink r:id="rId11" w:history="1">
        <w:r>
          <w:rPr>
            <w:rStyle w:val="Hyperlink.0"/>
            <w:rFonts w:ascii="Times Roman"/>
            <w:color w:val="000000"/>
            <w:sz w:val="28"/>
            <w:szCs w:val="28"/>
            <w:rtl w:val="0"/>
          </w:rPr>
          <w:t>bispevisitas</w:t>
        </w:r>
      </w:hyperlink>
      <w:r>
        <w:rPr>
          <w:rFonts w:ascii="Times Roman"/>
          <w:color w:val="323232"/>
          <w:sz w:val="28"/>
          <w:szCs w:val="28"/>
          <w:rtl w:val="0"/>
        </w:rPr>
        <w:t xml:space="preserve"> i Ringsaker s</w:t>
      </w:r>
      <w:r>
        <w:rPr>
          <w:rFonts w:hAnsi="Times Roman" w:hint="default"/>
          <w:color w:val="323232"/>
          <w:sz w:val="28"/>
          <w:szCs w:val="28"/>
          <w:rtl w:val="0"/>
          <w:lang w:val="da-DK"/>
        </w:rPr>
        <w:t>ø</w:t>
      </w:r>
      <w:r>
        <w:rPr>
          <w:rFonts w:ascii="Times Roman"/>
          <w:color w:val="323232"/>
          <w:sz w:val="28"/>
          <w:szCs w:val="28"/>
          <w:rtl w:val="0"/>
        </w:rPr>
        <w:t>r i september-oktober 2010.</w:t>
      </w:r>
    </w:p>
    <w:p>
      <w:pPr>
        <w:pStyle w:val="Default"/>
        <w:bidi w:val="0"/>
        <w:spacing w:after="160"/>
        <w:ind w:left="0" w:right="0" w:firstLine="0"/>
        <w:jc w:val="left"/>
        <w:rPr>
          <w:color w:val="323232"/>
          <w:sz w:val="28"/>
          <w:szCs w:val="28"/>
          <w:rtl w:val="0"/>
        </w:rPr>
      </w:pPr>
    </w:p>
    <w:p>
      <w:pPr>
        <w:pStyle w:val="Default"/>
        <w:bidi w:val="0"/>
        <w:spacing w:after="160"/>
        <w:ind w:left="0" w:right="0" w:firstLine="0"/>
        <w:jc w:val="left"/>
        <w:rPr>
          <w:color w:val="323232"/>
          <w:sz w:val="28"/>
          <w:szCs w:val="28"/>
          <w:rtl w:val="0"/>
        </w:rPr>
      </w:pPr>
      <w:hyperlink r:id="rId12" w:history="1">
        <w:r>
          <w:rPr>
            <w:rStyle w:val="Hyperlink.1"/>
            <w:rFonts w:ascii="Times Roman"/>
            <w:color w:val="323232"/>
            <w:sz w:val="28"/>
            <w:szCs w:val="28"/>
            <w:rtl w:val="0"/>
            <w:lang w:val="en-US"/>
          </w:rPr>
          <w:t>http://norske-kirkebygg.origo.no/-/bulletin/show/228294_nes-kirke-hedmark</w:t>
        </w:r>
      </w:hyperlink>
    </w:p>
    <w:p>
      <w:pPr>
        <w:pStyle w:val="Default"/>
        <w:bidi w:val="0"/>
        <w:spacing w:after="160"/>
        <w:ind w:left="0" w:right="0" w:firstLine="0"/>
        <w:jc w:val="left"/>
        <w:rPr>
          <w:color w:val="323232"/>
          <w:sz w:val="28"/>
          <w:szCs w:val="28"/>
          <w:rtl w:val="0"/>
        </w:rPr>
      </w:pPr>
    </w:p>
    <w:p>
      <w:pPr>
        <w:pStyle w:val="Default"/>
        <w:bidi w:val="0"/>
        <w:spacing w:after="160"/>
        <w:ind w:left="0" w:right="0" w:firstLine="0"/>
        <w:jc w:val="left"/>
        <w:rPr>
          <w:i w:val="1"/>
          <w:iCs w:val="1"/>
          <w:color w:val="323232"/>
          <w:sz w:val="30"/>
          <w:szCs w:val="30"/>
          <w:rtl w:val="0"/>
        </w:rPr>
      </w:pPr>
      <w:r>
        <w:rPr>
          <w:rFonts w:ascii="Times Roman"/>
          <w:i w:val="1"/>
          <w:iCs w:val="1"/>
          <w:color w:val="323232"/>
          <w:sz w:val="30"/>
          <w:szCs w:val="30"/>
          <w:rtl w:val="0"/>
        </w:rPr>
        <w:t>Kilder og videre lesning:</w:t>
      </w:r>
    </w:p>
    <w:p>
      <w:pPr>
        <w:pStyle w:val="Default"/>
        <w:bidi w:val="0"/>
        <w:spacing w:after="160"/>
        <w:ind w:left="0" w:right="0" w:firstLine="0"/>
        <w:jc w:val="left"/>
        <w:rPr>
          <w:i w:val="0"/>
          <w:iCs w:val="0"/>
          <w:color w:val="323232"/>
          <w:sz w:val="30"/>
          <w:szCs w:val="30"/>
          <w:rtl w:val="0"/>
        </w:rPr>
      </w:pPr>
      <w:r>
        <w:rPr>
          <w:i w:val="1"/>
          <w:iCs w:val="1"/>
          <w:color w:val="323232"/>
          <w:sz w:val="30"/>
          <w:szCs w:val="30"/>
          <w:rtl w:val="0"/>
        </w:rPr>
        <w:tab/>
      </w:r>
      <w:r>
        <w:rPr>
          <w:rFonts w:ascii="Times Roman"/>
          <w:i w:val="0"/>
          <w:iCs w:val="0"/>
          <w:color w:val="323232"/>
          <w:sz w:val="30"/>
          <w:szCs w:val="30"/>
          <w:rtl w:val="0"/>
        </w:rPr>
        <w:t>Gunhild Kolstad:</w:t>
      </w:r>
      <w:r>
        <w:rPr>
          <w:rFonts w:ascii="Times Roman"/>
          <w:i w:val="1"/>
          <w:iCs w:val="1"/>
          <w:color w:val="323232"/>
          <w:sz w:val="30"/>
          <w:szCs w:val="30"/>
          <w:rtl w:val="0"/>
        </w:rPr>
        <w:t xml:space="preserve"> </w:t>
      </w:r>
      <w:r>
        <w:rPr>
          <w:rFonts w:ascii="Times Roman"/>
          <w:b w:val="1"/>
          <w:bCs w:val="1"/>
          <w:i w:val="1"/>
          <w:iCs w:val="1"/>
          <w:color w:val="323232"/>
          <w:sz w:val="30"/>
          <w:szCs w:val="30"/>
          <w:rtl w:val="0"/>
        </w:rPr>
        <w:t>Kirkene i Nes Sogn p</w:t>
      </w:r>
      <w:r>
        <w:rPr>
          <w:rFonts w:hAnsi="Times Roman" w:hint="default"/>
          <w:b w:val="1"/>
          <w:bCs w:val="1"/>
          <w:i w:val="1"/>
          <w:iCs w:val="1"/>
          <w:color w:val="323232"/>
          <w:sz w:val="30"/>
          <w:szCs w:val="30"/>
          <w:rtl w:val="0"/>
        </w:rPr>
        <w:t xml:space="preserve">å </w:t>
      </w:r>
      <w:r>
        <w:rPr>
          <w:rFonts w:ascii="Times Roman"/>
          <w:b w:val="1"/>
          <w:bCs w:val="1"/>
          <w:i w:val="1"/>
          <w:iCs w:val="1"/>
          <w:color w:val="323232"/>
          <w:sz w:val="30"/>
          <w:szCs w:val="30"/>
          <w:rtl w:val="0"/>
        </w:rPr>
        <w:t xml:space="preserve">Hedemarken </w:t>
      </w:r>
      <w:r>
        <w:rPr>
          <w:rFonts w:ascii="Times Roman"/>
          <w:i w:val="0"/>
          <w:iCs w:val="0"/>
          <w:color w:val="323232"/>
          <w:sz w:val="30"/>
          <w:szCs w:val="30"/>
          <w:rtl w:val="0"/>
        </w:rPr>
        <w:t xml:space="preserve">(Utgitt av Nes </w:t>
        <w:tab/>
        <w:t xml:space="preserve">  </w:t>
        <w:tab/>
        <w:t>historielag 2012) F</w:t>
      </w:r>
      <w:r>
        <w:rPr>
          <w:rFonts w:hAnsi="Times Roman" w:hint="default"/>
          <w:i w:val="0"/>
          <w:iCs w:val="0"/>
          <w:color w:val="323232"/>
          <w:sz w:val="30"/>
          <w:szCs w:val="30"/>
          <w:rtl w:val="0"/>
        </w:rPr>
        <w:t>å</w:t>
      </w:r>
      <w:r>
        <w:rPr>
          <w:rFonts w:ascii="Times Roman"/>
          <w:i w:val="0"/>
          <w:iCs w:val="0"/>
          <w:color w:val="323232"/>
          <w:sz w:val="30"/>
          <w:szCs w:val="30"/>
          <w:rtl w:val="0"/>
        </w:rPr>
        <w:t>es kj</w:t>
      </w:r>
      <w:r>
        <w:rPr>
          <w:rFonts w:hAnsi="Times Roman" w:hint="default"/>
          <w:i w:val="0"/>
          <w:iCs w:val="0"/>
          <w:color w:val="323232"/>
          <w:sz w:val="30"/>
          <w:szCs w:val="30"/>
          <w:rtl w:val="0"/>
        </w:rPr>
        <w:t>ø</w:t>
      </w:r>
      <w:r>
        <w:rPr>
          <w:rFonts w:ascii="Times Roman"/>
          <w:i w:val="0"/>
          <w:iCs w:val="0"/>
          <w:color w:val="323232"/>
          <w:sz w:val="30"/>
          <w:szCs w:val="30"/>
          <w:rtl w:val="0"/>
        </w:rPr>
        <w:t>pt i Infoteket.</w:t>
      </w:r>
    </w:p>
    <w:p>
      <w:pPr>
        <w:pStyle w:val="Default"/>
        <w:tabs>
          <w:tab w:val="left" w:pos="220"/>
          <w:tab w:val="left" w:pos="720"/>
        </w:tabs>
        <w:bidi w:val="0"/>
        <w:spacing w:after="146"/>
        <w:ind w:left="720" w:right="0" w:hanging="720"/>
        <w:jc w:val="left"/>
        <w:rPr>
          <w:color w:val="323232"/>
          <w:sz w:val="30"/>
          <w:szCs w:val="30"/>
          <w:rtl w:val="0"/>
        </w:rPr>
      </w:pPr>
      <w:r>
        <w:rPr>
          <w:rFonts w:ascii="Times Roman"/>
          <w:color w:val="323232"/>
          <w:sz w:val="30"/>
          <w:szCs w:val="30"/>
          <w:rtl w:val="0"/>
          <w:lang w:val="nl-NL"/>
        </w:rPr>
        <w:tab/>
        <w:tab/>
        <w:t>Egil Enemo og Trond R</w:t>
      </w:r>
      <w:r>
        <w:rPr>
          <w:rFonts w:hAnsi="Times Roman" w:hint="default"/>
          <w:color w:val="323232"/>
          <w:sz w:val="30"/>
          <w:szCs w:val="30"/>
          <w:rtl w:val="0"/>
          <w:lang w:val="da-DK"/>
        </w:rPr>
        <w:t>ø</w:t>
      </w:r>
      <w:r>
        <w:rPr>
          <w:rFonts w:ascii="Times Roman"/>
          <w:color w:val="323232"/>
          <w:sz w:val="30"/>
          <w:szCs w:val="30"/>
          <w:rtl w:val="0"/>
          <w:lang w:val="de-DE"/>
        </w:rPr>
        <w:t>hneb</w:t>
      </w:r>
      <w:r>
        <w:rPr>
          <w:rFonts w:hAnsi="Times Roman" w:hint="default"/>
          <w:color w:val="323232"/>
          <w:sz w:val="30"/>
          <w:szCs w:val="30"/>
          <w:rtl w:val="0"/>
          <w:lang w:val="da-DK"/>
        </w:rPr>
        <w:t>æ</w:t>
      </w:r>
      <w:r>
        <w:rPr>
          <w:rFonts w:ascii="Times Roman"/>
          <w:color w:val="323232"/>
          <w:sz w:val="30"/>
          <w:szCs w:val="30"/>
          <w:rtl w:val="0"/>
          <w:lang w:val="en-US"/>
        </w:rPr>
        <w:t xml:space="preserve">k (red.): </w:t>
      </w:r>
      <w:r>
        <w:rPr>
          <w:rFonts w:ascii="Times Roman"/>
          <w:b w:val="1"/>
          <w:bCs w:val="1"/>
          <w:color w:val="323232"/>
          <w:sz w:val="30"/>
          <w:szCs w:val="30"/>
          <w:rtl w:val="0"/>
        </w:rPr>
        <w:t>Kirker i Ringsaker</w:t>
      </w:r>
      <w:r>
        <w:rPr>
          <w:rFonts w:ascii="Times Roman"/>
          <w:color w:val="323232"/>
          <w:sz w:val="30"/>
          <w:szCs w:val="30"/>
          <w:rtl w:val="0"/>
        </w:rPr>
        <w:t xml:space="preserve"> (Br</w:t>
      </w:r>
      <w:r>
        <w:rPr>
          <w:rFonts w:hAnsi="Times Roman" w:hint="default"/>
          <w:color w:val="323232"/>
          <w:sz w:val="30"/>
          <w:szCs w:val="30"/>
          <w:rtl w:val="0"/>
          <w:lang w:val="da-DK"/>
        </w:rPr>
        <w:t>ø</w:t>
      </w:r>
      <w:r>
        <w:rPr>
          <w:rFonts w:ascii="Times Roman"/>
          <w:color w:val="323232"/>
          <w:sz w:val="30"/>
          <w:szCs w:val="30"/>
          <w:rtl w:val="0"/>
        </w:rPr>
        <w:t>ttum, Furnes, Nes, Ringsaker og Veldre historielag, 1995), s.</w:t>
      </w:r>
      <w:r>
        <w:rPr>
          <w:rFonts w:hAnsi="Times Roman" w:hint="default"/>
          <w:color w:val="323232"/>
          <w:sz w:val="30"/>
          <w:szCs w:val="30"/>
          <w:rtl w:val="0"/>
        </w:rPr>
        <w:t> </w:t>
      </w:r>
      <w:r>
        <w:rPr>
          <w:rFonts w:ascii="Times Roman"/>
          <w:color w:val="323232"/>
          <w:sz w:val="30"/>
          <w:szCs w:val="30"/>
          <w:rtl w:val="0"/>
          <w:lang w:val="pt-PT"/>
        </w:rPr>
        <w:t>37-42 (v/Gunhild Kolstad)</w:t>
      </w:r>
    </w:p>
    <w:p>
      <w:pPr>
        <w:pStyle w:val="Default"/>
        <w:tabs>
          <w:tab w:val="left" w:pos="220"/>
          <w:tab w:val="left" w:pos="720"/>
        </w:tabs>
        <w:bidi w:val="0"/>
        <w:spacing w:after="146"/>
        <w:ind w:left="720" w:right="0" w:hanging="720"/>
        <w:jc w:val="left"/>
        <w:rPr>
          <w:color w:val="323232"/>
          <w:sz w:val="30"/>
          <w:szCs w:val="30"/>
          <w:rtl w:val="0"/>
        </w:rPr>
      </w:pPr>
      <w:r>
        <w:rPr>
          <w:rFonts w:ascii="Times Roman"/>
          <w:color w:val="323232"/>
          <w:sz w:val="30"/>
          <w:szCs w:val="30"/>
          <w:rtl w:val="0"/>
          <w:lang w:val="sv-SE"/>
        </w:rPr>
        <w:tab/>
        <w:tab/>
        <w:t>Anne-Marit B</w:t>
      </w:r>
      <w:r>
        <w:rPr>
          <w:rFonts w:hAnsi="Times Roman" w:hint="default"/>
          <w:color w:val="323232"/>
          <w:sz w:val="30"/>
          <w:szCs w:val="30"/>
          <w:rtl w:val="0"/>
          <w:lang w:val="da-DK"/>
        </w:rPr>
        <w:t>æ</w:t>
      </w:r>
      <w:r>
        <w:rPr>
          <w:rFonts w:ascii="Times Roman"/>
          <w:color w:val="323232"/>
          <w:sz w:val="30"/>
          <w:szCs w:val="30"/>
          <w:rtl w:val="0"/>
          <w:lang w:val="da-DK"/>
        </w:rPr>
        <w:t>kkevold og Nils R</w:t>
      </w:r>
      <w:r>
        <w:rPr>
          <w:rFonts w:hAnsi="Times Roman" w:hint="default"/>
          <w:color w:val="323232"/>
          <w:sz w:val="30"/>
          <w:szCs w:val="30"/>
          <w:rtl w:val="0"/>
          <w:lang w:val="da-DK"/>
        </w:rPr>
        <w:t>ø</w:t>
      </w:r>
      <w:r>
        <w:rPr>
          <w:rFonts w:ascii="Times Roman"/>
          <w:color w:val="323232"/>
          <w:sz w:val="30"/>
          <w:szCs w:val="30"/>
          <w:rtl w:val="0"/>
          <w:lang w:val="de-DE"/>
        </w:rPr>
        <w:t>hneb</w:t>
      </w:r>
      <w:r>
        <w:rPr>
          <w:rFonts w:hAnsi="Times Roman" w:hint="default"/>
          <w:color w:val="323232"/>
          <w:sz w:val="30"/>
          <w:szCs w:val="30"/>
          <w:rtl w:val="0"/>
          <w:lang w:val="da-DK"/>
        </w:rPr>
        <w:t>æ</w:t>
      </w:r>
      <w:r>
        <w:rPr>
          <w:rFonts w:ascii="Times Roman"/>
          <w:color w:val="323232"/>
          <w:sz w:val="30"/>
          <w:szCs w:val="30"/>
          <w:rtl w:val="0"/>
        </w:rPr>
        <w:t xml:space="preserve">k: </w:t>
      </w:r>
      <w:r>
        <w:rPr>
          <w:rFonts w:ascii="Times Roman"/>
          <w:b w:val="1"/>
          <w:bCs w:val="1"/>
          <w:color w:val="323232"/>
          <w:sz w:val="30"/>
          <w:szCs w:val="30"/>
          <w:rtl w:val="0"/>
        </w:rPr>
        <w:t>Kirkene p</w:t>
      </w:r>
      <w:r>
        <w:rPr>
          <w:rFonts w:hAnsi="Times Roman" w:hint="default"/>
          <w:b w:val="1"/>
          <w:bCs w:val="1"/>
          <w:color w:val="323232"/>
          <w:sz w:val="30"/>
          <w:szCs w:val="30"/>
          <w:rtl w:val="0"/>
          <w:lang w:val="da-DK"/>
        </w:rPr>
        <w:t xml:space="preserve">å </w:t>
      </w:r>
      <w:r>
        <w:rPr>
          <w:rFonts w:ascii="Times Roman"/>
          <w:b w:val="1"/>
          <w:bCs w:val="1"/>
          <w:color w:val="323232"/>
          <w:sz w:val="30"/>
          <w:szCs w:val="30"/>
          <w:rtl w:val="0"/>
        </w:rPr>
        <w:t>Nes</w:t>
      </w:r>
      <w:r>
        <w:rPr>
          <w:rFonts w:ascii="Times Roman"/>
          <w:color w:val="323232"/>
          <w:sz w:val="30"/>
          <w:szCs w:val="30"/>
          <w:rtl w:val="0"/>
        </w:rPr>
        <w:t xml:space="preserve"> (Skolehefte utgitt i 1992)</w:t>
      </w:r>
    </w:p>
    <w:p>
      <w:pPr>
        <w:pStyle w:val="Default"/>
        <w:tabs>
          <w:tab w:val="left" w:pos="220"/>
          <w:tab w:val="left" w:pos="720"/>
        </w:tabs>
        <w:bidi w:val="0"/>
        <w:spacing w:after="146"/>
        <w:ind w:left="720" w:right="0" w:hanging="720"/>
        <w:jc w:val="left"/>
        <w:rPr>
          <w:rtl w:val="0"/>
        </w:rPr>
      </w:pPr>
      <w:r>
        <w:rPr>
          <w:rFonts w:ascii="Times Roman"/>
          <w:b w:val="0"/>
          <w:bCs w:val="0"/>
          <w:color w:val="323232"/>
          <w:sz w:val="30"/>
          <w:szCs w:val="30"/>
          <w:rtl w:val="0"/>
          <w:lang w:val="de-DE"/>
        </w:rPr>
        <w:tab/>
        <w:tab/>
        <w:t xml:space="preserve">Alf Henry Rasmussen: </w:t>
      </w:r>
      <w:r>
        <w:rPr>
          <w:rFonts w:ascii="Times Roman"/>
          <w:b w:val="1"/>
          <w:bCs w:val="1"/>
          <w:color w:val="323232"/>
          <w:sz w:val="30"/>
          <w:szCs w:val="30"/>
          <w:rtl w:val="0"/>
        </w:rPr>
        <w:t>V</w:t>
      </w:r>
      <w:r>
        <w:rPr>
          <w:rFonts w:hAnsi="Times Roman" w:hint="default"/>
          <w:b w:val="1"/>
          <w:bCs w:val="1"/>
          <w:color w:val="323232"/>
          <w:sz w:val="30"/>
          <w:szCs w:val="30"/>
          <w:rtl w:val="0"/>
          <w:lang w:val="da-DK"/>
        </w:rPr>
        <w:t>å</w:t>
      </w:r>
      <w:r>
        <w:rPr>
          <w:rFonts w:ascii="Times Roman"/>
          <w:b w:val="1"/>
          <w:bCs w:val="1"/>
          <w:color w:val="323232"/>
          <w:sz w:val="30"/>
          <w:szCs w:val="30"/>
          <w:rtl w:val="0"/>
        </w:rPr>
        <w:t>re kirker. Norsk kirkeleksikon</w:t>
      </w:r>
      <w:r>
        <w:rPr>
          <w:rFonts w:ascii="Times Roman"/>
          <w:b w:val="0"/>
          <w:bCs w:val="0"/>
          <w:color w:val="323232"/>
          <w:sz w:val="30"/>
          <w:szCs w:val="30"/>
          <w:rtl w:val="0"/>
        </w:rPr>
        <w:t xml:space="preserve"> (Vanebo Forlag, 1993), s.</w:t>
      </w:r>
      <w:r>
        <w:rPr>
          <w:rFonts w:hAnsi="Times Roman" w:hint="default"/>
          <w:b w:val="0"/>
          <w:bCs w:val="0"/>
          <w:color w:val="323232"/>
          <w:sz w:val="30"/>
          <w:szCs w:val="30"/>
          <w:rtl w:val="0"/>
        </w:rPr>
        <w:t> </w:t>
      </w:r>
      <w:r>
        <w:rPr>
          <w:rFonts w:ascii="Times Roman"/>
          <w:b w:val="0"/>
          <w:bCs w:val="0"/>
          <w:color w:val="323232"/>
          <w:sz w:val="30"/>
          <w:szCs w:val="30"/>
          <w:rtl w:val="0"/>
        </w:rPr>
        <w:t>637</w:t>
      </w:r>
    </w:p>
    <w:sectPr>
      <w:headerReference w:type="default" r:id="rId13"/>
      <w:footerReference w:type="default" r:id="rId14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40" w:lineRule="auto"/>
      <w:ind w:left="0" w:right="0" w:firstLine="0"/>
      <w:jc w:val="left"/>
      <w:outlineLvl w:val="9"/>
    </w:pPr>
    <w:rPr>
      <w:rFonts w:ascii="Times Roman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323232"/>
      <w:spacing w:val="0"/>
      <w:kern w:val="0"/>
      <w:position w:val="0"/>
      <w:sz w:val="28"/>
      <w:szCs w:val="28"/>
      <w:u w:val="none"/>
      <w:vertAlign w:val="baseline"/>
    </w:rPr>
  </w:style>
  <w:style w:type="character" w:styleId="None">
    <w:name w:val="None"/>
  </w:style>
  <w:style w:type="character" w:styleId="Hyperlink.0">
    <w:name w:val="Hyperlink.0"/>
    <w:basedOn w:val="None"/>
    <w:next w:val="Hyperlink.0"/>
    <w:rPr>
      <w:color w:val="000000"/>
    </w:rPr>
  </w:style>
  <w:style w:type="character" w:styleId="Hyperlink.1">
    <w:name w:val="Hyperlink.1"/>
    <w:basedOn w:val="Hyperlink"/>
    <w:next w:val="Hyperlink.1"/>
    <w:rPr>
      <w:u w:val="singl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yperlink" Target="http://no.wikipedia.org/wiki/Bjarne_Hvoslef" TargetMode="External"/><Relationship Id="rId5" Type="http://schemas.openxmlformats.org/officeDocument/2006/relationships/hyperlink" Target="http://sv.wikipedia.org/wiki/Carl-Erik_T%C3%B6rner" TargetMode="External"/><Relationship Id="rId6" Type="http://schemas.openxmlformats.org/officeDocument/2006/relationships/hyperlink" Target="http://no.wikipedia.org/wiki/Mathias_Skeibrok" TargetMode="External"/><Relationship Id="rId7" Type="http://schemas.openxmlformats.org/officeDocument/2006/relationships/hyperlink" Target="http://www.kirkesok.no/var/ezwebin_site/storage/images/info/bilder/prekestol-2.jpg291/176544-1-nor-NO/Prekestol-2.JPG_large.jpg" TargetMode="External"/><Relationship Id="rId8" Type="http://schemas.openxmlformats.org/officeDocument/2006/relationships/hyperlink" Target="http://www.snl.no/.nbl_biografi/Lars_Pinnerud/utdypning" TargetMode="External"/><Relationship Id="rId9" Type="http://schemas.openxmlformats.org/officeDocument/2006/relationships/hyperlink" Target="http://norske-kirkebygg.origo.no/-/bulletin/show/223430_stange-kirke" TargetMode="External"/><Relationship Id="rId10" Type="http://schemas.openxmlformats.org/officeDocument/2006/relationships/hyperlink" Target="http://no.wikipedia.org/wiki/Norsk_Orgel-_og_Harmoniumfabrikk" TargetMode="External"/><Relationship Id="rId11" Type="http://schemas.openxmlformats.org/officeDocument/2006/relationships/hyperlink" Target="http://www.kirken.no/hamar/doc/Biskopen/Foredrag%20Ringsaker%20s%C3%B8r.pdf" TargetMode="External"/><Relationship Id="rId12" Type="http://schemas.openxmlformats.org/officeDocument/2006/relationships/hyperlink" Target="http://norske-kirkebygg.origo.no/-/bulletin/show/228294_nes-kirke-hedmark" TargetMode="External"/><Relationship Id="rId13" Type="http://schemas.openxmlformats.org/officeDocument/2006/relationships/header" Target="header1.xml"/><Relationship Id="rId14" Type="http://schemas.openxmlformats.org/officeDocument/2006/relationships/footer" Target="footer1.xml"/><Relationship Id="rId15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